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64" w:rsidRPr="00A21946" w:rsidRDefault="00333664" w:rsidP="003336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A384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Образец заполнения</w:t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</w:t>
      </w:r>
      <w:r w:rsidRPr="00A2194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на бланке организации</w:t>
      </w:r>
    </w:p>
    <w:p w:rsidR="00333664" w:rsidRDefault="00333664" w:rsidP="003336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86DE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Руководителю</w:t>
      </w:r>
    </w:p>
    <w:p w:rsidR="00333664" w:rsidRDefault="00333664" w:rsidP="0033366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Сахалинского управления</w:t>
      </w:r>
    </w:p>
    <w:p w:rsidR="00333664" w:rsidRDefault="00333664" w:rsidP="0033366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Ростехнадзора</w:t>
      </w:r>
      <w:proofErr w:type="spellEnd"/>
    </w:p>
    <w:p w:rsidR="00333664" w:rsidRDefault="00333664" w:rsidP="0033366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С.Г Истомину</w:t>
      </w:r>
    </w:p>
    <w:p w:rsidR="00333664" w:rsidRDefault="00333664" w:rsidP="003336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33664" w:rsidRDefault="00333664" w:rsidP="003336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33664" w:rsidRPr="0046007C" w:rsidRDefault="00333664" w:rsidP="00333664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</w:p>
    <w:p w:rsidR="00333664" w:rsidRPr="0046007C" w:rsidRDefault="00333664" w:rsidP="00333664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  </w:t>
      </w:r>
    </w:p>
    <w:p w:rsidR="00333664" w:rsidRPr="0046007C" w:rsidRDefault="00333664" w:rsidP="00333664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2"/>
        <w:gridCol w:w="303"/>
        <w:gridCol w:w="151"/>
        <w:gridCol w:w="30"/>
        <w:gridCol w:w="121"/>
        <w:gridCol w:w="60"/>
        <w:gridCol w:w="91"/>
        <w:gridCol w:w="90"/>
        <w:gridCol w:w="62"/>
        <w:gridCol w:w="119"/>
        <w:gridCol w:w="1242"/>
        <w:gridCol w:w="302"/>
        <w:gridCol w:w="302"/>
        <w:gridCol w:w="152"/>
        <w:gridCol w:w="29"/>
        <w:gridCol w:w="273"/>
        <w:gridCol w:w="151"/>
        <w:gridCol w:w="30"/>
        <w:gridCol w:w="121"/>
        <w:gridCol w:w="60"/>
        <w:gridCol w:w="92"/>
        <w:gridCol w:w="89"/>
        <w:gridCol w:w="364"/>
        <w:gridCol w:w="152"/>
        <w:gridCol w:w="29"/>
        <w:gridCol w:w="727"/>
        <w:gridCol w:w="302"/>
        <w:gridCol w:w="302"/>
        <w:gridCol w:w="181"/>
        <w:gridCol w:w="272"/>
        <w:gridCol w:w="303"/>
        <w:gridCol w:w="151"/>
        <w:gridCol w:w="30"/>
        <w:gridCol w:w="272"/>
        <w:gridCol w:w="302"/>
        <w:gridCol w:w="454"/>
        <w:gridCol w:w="454"/>
        <w:gridCol w:w="454"/>
        <w:gridCol w:w="152"/>
        <w:gridCol w:w="29"/>
        <w:gridCol w:w="48"/>
        <w:gridCol w:w="74"/>
        <w:gridCol w:w="59"/>
        <w:gridCol w:w="93"/>
        <w:gridCol w:w="29"/>
        <w:gridCol w:w="59"/>
      </w:tblGrid>
      <w:tr w:rsidR="00333664" w:rsidRPr="0046007C" w:rsidTr="001D1068">
        <w:trPr>
          <w:gridAfter w:val="5"/>
          <w:wAfter w:w="314" w:type="dxa"/>
          <w:trHeight w:val="73"/>
        </w:trPr>
        <w:tc>
          <w:tcPr>
            <w:tcW w:w="9150" w:type="dxa"/>
            <w:gridSpan w:val="4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333664">
            <w:pPr>
              <w:rPr>
                <w:rFonts w:ascii="Times New Roman" w:hAnsi="Times New Roman"/>
              </w:rPr>
            </w:pPr>
          </w:p>
        </w:tc>
      </w:tr>
      <w:tr w:rsidR="00333664" w:rsidRPr="0046007C" w:rsidTr="001D1068">
        <w:trPr>
          <w:gridAfter w:val="5"/>
          <w:wAfter w:w="314" w:type="dxa"/>
          <w:trHeight w:val="73"/>
        </w:trPr>
        <w:tc>
          <w:tcPr>
            <w:tcW w:w="9150" w:type="dxa"/>
            <w:gridSpan w:val="4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CA384D" w:rsidRDefault="00333664" w:rsidP="003336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A38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 апреля 2021 г.</w:t>
            </w:r>
            <w:r w:rsidRPr="00CA38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124</w:t>
            </w:r>
          </w:p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00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Заявление о предоставлении лицензии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333664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Заявитель: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Юридическое лицо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1D1068">
        <w:trPr>
          <w:gridAfter w:val="2"/>
          <w:wAfter w:w="88" w:type="dxa"/>
          <w:trHeight w:val="71"/>
        </w:trPr>
        <w:tc>
          <w:tcPr>
            <w:tcW w:w="257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Полное наименование </w:t>
            </w:r>
          </w:p>
        </w:tc>
        <w:tc>
          <w:tcPr>
            <w:tcW w:w="6805" w:type="dxa"/>
            <w:gridSpan w:val="3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 «Василёк»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4083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Сокращенное наименование (при наличии) </w:t>
            </w:r>
          </w:p>
        </w:tc>
        <w:tc>
          <w:tcPr>
            <w:tcW w:w="5293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ООО «Василёк»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2873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Фирменное наименование </w:t>
            </w:r>
          </w:p>
        </w:tc>
        <w:tc>
          <w:tcPr>
            <w:tcW w:w="6503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 «Василёк»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3327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Организационно-правовая форма </w:t>
            </w:r>
          </w:p>
        </w:tc>
        <w:tc>
          <w:tcPr>
            <w:tcW w:w="6049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ограниченной ответственностью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5444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в пределах местонахождения юридического лица </w:t>
            </w:r>
          </w:p>
        </w:tc>
        <w:tc>
          <w:tcPr>
            <w:tcW w:w="3932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Default="00333664" w:rsidP="001D1068">
            <w:pPr>
              <w:pStyle w:val="FORMATTEX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0, Сахалинская область, </w:t>
            </w:r>
          </w:p>
          <w:p w:rsidR="00333664" w:rsidRPr="0046007C" w:rsidRDefault="00333664" w:rsidP="00333664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Южно-Сахалинск, ул. </w:t>
            </w:r>
            <w:proofErr w:type="gramStart"/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Советская</w:t>
            </w:r>
            <w:proofErr w:type="gramEnd"/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</w:tc>
        <w:tc>
          <w:tcPr>
            <w:tcW w:w="8317" w:type="dxa"/>
            <w:gridSpan w:val="3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6501124545</w:t>
            </w:r>
          </w:p>
        </w:tc>
        <w:tc>
          <w:tcPr>
            <w:tcW w:w="30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0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ОГРН </w:t>
            </w:r>
          </w:p>
        </w:tc>
        <w:tc>
          <w:tcPr>
            <w:tcW w:w="8166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1056807405162</w:t>
            </w:r>
          </w:p>
        </w:tc>
        <w:tc>
          <w:tcPr>
            <w:tcW w:w="30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Индивидуальный предприниматель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1D1068">
        <w:trPr>
          <w:gridAfter w:val="2"/>
          <w:wAfter w:w="88" w:type="dxa"/>
          <w:trHeight w:val="71"/>
        </w:trPr>
        <w:tc>
          <w:tcPr>
            <w:tcW w:w="257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Ф.И.О., дата рождения </w:t>
            </w:r>
          </w:p>
        </w:tc>
        <w:tc>
          <w:tcPr>
            <w:tcW w:w="6805" w:type="dxa"/>
            <w:gridSpan w:val="3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1D1068">
        <w:trPr>
          <w:gridAfter w:val="2"/>
          <w:wAfter w:w="88" w:type="dxa"/>
          <w:trHeight w:val="71"/>
        </w:trPr>
        <w:tc>
          <w:tcPr>
            <w:tcW w:w="4688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Данные документа, удостоверяющего личность </w:t>
            </w:r>
          </w:p>
        </w:tc>
        <w:tc>
          <w:tcPr>
            <w:tcW w:w="4688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5746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регистрации по месту жительства (месту пребывания) </w:t>
            </w:r>
          </w:p>
        </w:tc>
        <w:tc>
          <w:tcPr>
            <w:tcW w:w="3630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1D1068">
        <w:trPr>
          <w:gridAfter w:val="1"/>
          <w:wAfter w:w="59" w:type="dxa"/>
          <w:trHeight w:val="71"/>
        </w:trPr>
        <w:tc>
          <w:tcPr>
            <w:tcW w:w="90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</w:tc>
        <w:tc>
          <w:tcPr>
            <w:tcW w:w="8317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1D1068">
        <w:trPr>
          <w:gridAfter w:val="1"/>
          <w:wAfter w:w="59" w:type="dxa"/>
          <w:trHeight w:val="71"/>
        </w:trPr>
        <w:tc>
          <w:tcPr>
            <w:tcW w:w="121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ОГРНИП   </w:t>
            </w:r>
          </w:p>
        </w:tc>
        <w:tc>
          <w:tcPr>
            <w:tcW w:w="8014" w:type="dxa"/>
            <w:gridSpan w:val="3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Прошу предоставить лицензию на осуществление следующего вида деятельности: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Эксплуатация взрывопожароопасных и химически опасных производственных объектов I, II и III классов опасности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Виды работ (услуг), выполняемые (оказываемые) в составе лицензируемого вида деятельности: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1" w:type="dxa"/>
            <w:gridSpan w:val="4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(образование)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воспламеняющихся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окисляющих, горючих, взрывчатых, токсичных,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высокотоксичных веществ и веществ, представляющих опасность для окружающей среды, на взрывопожароопасных и химически опасных производственных объектах I, II или III классов опасности (далее - объекты);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1" w:type="dxa"/>
            <w:gridSpan w:val="4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Использование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воспламеняющихся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окисляющих, горючих, взрывчатых, токсичных,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высокотоксичных веществ и веществ, представляющих опасность для окружающей среды, на объектах;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1" w:type="dxa"/>
            <w:gridSpan w:val="4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Переработка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воспламеняющихся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окисляющих, горючих, взрывчатых, токсичных, высокотоксичных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веществ и веществ, представляющих опасность для окружающей среды, на объектах;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1" w:type="dxa"/>
            <w:gridSpan w:val="4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Хранение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воспламеняющихся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окисляющих, горючих, взрывчатых, токсичных, высокотоксичных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веществ и веществ, представляющих опасность для окружающей среды, на объектах;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1" w:type="dxa"/>
            <w:gridSpan w:val="4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Транспортирование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воспламеняющихся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окисляющих, горючих, взрывчатых, токсичных,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высокотоксичных веществ и веществ, представляющих опасность для окружающей среды, на объектах;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1" w:type="dxa"/>
            <w:gridSpan w:val="4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Уничтожение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воспламеняющихся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окисляющих, горючих, взрывчатых, токсичных, высокотоксичных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веществ и веществ, представляющих опасность для окружающей среды, на объектах;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1" w:type="dxa"/>
            <w:gridSpan w:val="4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Использование (эксплуатация) на объектах оборудования, работающего под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избыточным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давлением более 0,07 </w:t>
            </w:r>
            <w:proofErr w:type="spell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мегапаскаля</w:t>
            </w:r>
            <w:proofErr w:type="spell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1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пара, газа (в газообразном, сжиженном состоянии);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1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воды при температуре нагрева более 115 градусов Цельсия;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1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иных жидкостей при температуре, превышающей температуру их кипения при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избыточном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давлении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0,07 </w:t>
            </w:r>
            <w:proofErr w:type="spell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мегапаскаля</w:t>
            </w:r>
            <w:proofErr w:type="spell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1" w:type="dxa"/>
            <w:gridSpan w:val="4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расплавов черных и цветных металлов, сплавов на основе этих расплавов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применением оборудования, рассчитанного на максимальное количество расплава, составляющее 500 килограммов и более; </w:t>
            </w:r>
          </w:p>
        </w:tc>
      </w:tr>
      <w:tr w:rsidR="00333664" w:rsidRPr="0046007C" w:rsidTr="00333664">
        <w:trPr>
          <w:gridAfter w:val="2"/>
          <w:wAfter w:w="88" w:type="dxa"/>
          <w:trHeight w:val="71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250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333664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8771" w:type="dxa"/>
            <w:gridSpan w:val="4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Ведение горных работ, работ по обогащению полезных ископаемых, а также работ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подземных </w:t>
            </w:r>
          </w:p>
        </w:tc>
      </w:tr>
      <w:tr w:rsidR="00333664" w:rsidRPr="0046007C" w:rsidTr="00333664">
        <w:trPr>
          <w:gridAfter w:val="2"/>
          <w:wAfter w:w="88" w:type="dxa"/>
          <w:trHeight w:val="376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условиях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за исключением ведения открытых горных работ без использования (образования) воспламеняющихся, окисляющих, горючих и взрывчатых веществ, определенных 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"kodeks://link/d?nd=9046058&amp;point=mark=000000000000000000000000000000000000000000000000007EE0KI"\o"’’О промышленной безопасности опасных производственных объектов (с изменениями на 8 декабря 2020 года)’’</w:instrText>
            </w:r>
          </w:p>
          <w:p w:rsidR="00333664" w:rsidRPr="0046007C" w:rsidRDefault="00333664" w:rsidP="001D1068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21.07.1997 N 116-ФЗ</w:instrText>
            </w:r>
          </w:p>
          <w:p w:rsidR="00333664" w:rsidRPr="0046007C" w:rsidRDefault="00333664" w:rsidP="001D1068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08.12.2020)"</w:instrTex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6007C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приложением 1 к Федеральному закону "О промышленной безопасности опасных производственных объектов"</w:t>
            </w:r>
            <w:r w:rsidRPr="0046007C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250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1" w:type="dxa"/>
            <w:gridSpan w:val="4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Хранение или переработка растительного сырья, в процессе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которых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образуются взрывоопасные </w:t>
            </w:r>
          </w:p>
        </w:tc>
      </w:tr>
      <w:tr w:rsidR="00333664" w:rsidRPr="0046007C" w:rsidTr="00333664">
        <w:trPr>
          <w:gridAfter w:val="2"/>
          <w:wAfter w:w="88" w:type="dxa"/>
          <w:trHeight w:val="376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пылевоздушные смеси, способные самовозгораться от источника зажигания и самостоятельно гореть после его удаления, а также хранение зерна, продуктов его переработки и комбикормового сырья, склонных к самосогреванию и самовозгоранию на объектах. </w:t>
            </w: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30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Адреса мест осуществления лицензируемого вида деятельности: </w:t>
            </w:r>
          </w:p>
        </w:tc>
      </w:tr>
      <w:tr w:rsidR="00333664" w:rsidRPr="0046007C" w:rsidTr="00333664">
        <w:trPr>
          <w:gridAfter w:val="2"/>
          <w:wAfter w:w="88" w:type="dxa"/>
          <w:trHeight w:val="13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33"/>
        </w:trPr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</w:p>
        </w:tc>
        <w:tc>
          <w:tcPr>
            <w:tcW w:w="8468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333664" w:rsidRDefault="00333664" w:rsidP="00333664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Сахалинская область, муниципальное образование городской округ "</w:t>
            </w:r>
            <w:proofErr w:type="spellStart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Охинский</w:t>
            </w:r>
            <w:proofErr w:type="spellEnd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", </w:t>
            </w:r>
            <w:proofErr w:type="spellStart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Охинское</w:t>
            </w:r>
            <w:proofErr w:type="spellEnd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лесничество, </w:t>
            </w:r>
            <w:proofErr w:type="spellStart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Тунгорское</w:t>
            </w:r>
            <w:proofErr w:type="spellEnd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, часть 2 (</w:t>
            </w:r>
            <w:proofErr w:type="spellStart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б</w:t>
            </w:r>
            <w:proofErr w:type="gramStart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.Н</w:t>
            </w:r>
            <w:proofErr w:type="gramEnd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ефтегорское</w:t>
            </w:r>
            <w:proofErr w:type="spellEnd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учасковое</w:t>
            </w:r>
            <w:proofErr w:type="spellEnd"/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лесничество, кв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ртал 222 (часть выдела 1), квартал 223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(выдел </w:t>
            </w:r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2), номер учетной записи в госуд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арственном лесном реестре: 01(1</w:t>
            </w:r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)-20</w:t>
            </w:r>
            <w:r w:rsidRPr="00333664">
              <w:rPr>
                <w:rFonts w:ascii="Times New Roman" w:hAnsi="Times New Roman"/>
                <w:color w:val="000000"/>
                <w:sz w:val="22"/>
                <w:szCs w:val="22"/>
              </w:rPr>
              <w:t>21-03</w:t>
            </w:r>
          </w:p>
        </w:tc>
        <w:tc>
          <w:tcPr>
            <w:tcW w:w="30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</w:p>
        </w:tc>
        <w:tc>
          <w:tcPr>
            <w:tcW w:w="8468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3) </w:t>
            </w:r>
          </w:p>
        </w:tc>
        <w:tc>
          <w:tcPr>
            <w:tcW w:w="8468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68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Данные: </w:t>
            </w: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317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 (при наличии) </w:t>
            </w:r>
          </w:p>
        </w:tc>
        <w:tc>
          <w:tcPr>
            <w:tcW w:w="6201" w:type="dxa"/>
            <w:gridSpan w:val="3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33AD3" w:rsidRDefault="00C33AD3" w:rsidP="00C33AD3">
            <w:pPr>
              <w:pStyle w:val="FORMATTEX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0, Сахалинская область, </w:t>
            </w:r>
          </w:p>
          <w:p w:rsidR="00333664" w:rsidRPr="0046007C" w:rsidRDefault="00C33AD3" w:rsidP="00C33AD3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Южно-Сахалинск, ул. </w:t>
            </w:r>
            <w:proofErr w:type="gramStart"/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Советская</w:t>
            </w:r>
            <w:proofErr w:type="gramEnd"/>
            <w:r w:rsidRPr="00896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1а</w:t>
            </w: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10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Телефон </w:t>
            </w:r>
          </w:p>
        </w:tc>
        <w:tc>
          <w:tcPr>
            <w:tcW w:w="3478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C33AD3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8(4242) 11-22-22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 факс (при наличии) </w:t>
            </w:r>
          </w:p>
        </w:tc>
        <w:tc>
          <w:tcPr>
            <w:tcW w:w="2572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C33AD3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8(4242) 11-22-22</w:t>
            </w: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250"/>
        </w:trPr>
        <w:tc>
          <w:tcPr>
            <w:tcW w:w="378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 (при наличии) </w:t>
            </w:r>
          </w:p>
        </w:tc>
        <w:tc>
          <w:tcPr>
            <w:tcW w:w="5596" w:type="dxa"/>
            <w:gridSpan w:val="2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C33AD3" w:rsidRDefault="00C33AD3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vasilyk@mail.ru</w:t>
            </w: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Сведения, подтверждающие соответствие соискателя лицензии лицензионным требованиям </w:t>
            </w: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9376" w:type="dxa"/>
            <w:gridSpan w:val="4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70B7" w:rsidRPr="00AC70B7" w:rsidRDefault="00AC70B7" w:rsidP="00AC70B7">
            <w:pPr>
              <w:pStyle w:val="FORMATTEXT"/>
              <w:numPr>
                <w:ilvl w:val="0"/>
                <w:numId w:val="1"/>
              </w:numPr>
              <w:jc w:val="both"/>
              <w:rPr>
                <w:i/>
              </w:rPr>
            </w:pPr>
            <w:proofErr w:type="gramStart"/>
            <w:r>
              <w:rPr>
                <w:i/>
              </w:rPr>
              <w:t>Р</w:t>
            </w:r>
            <w:r w:rsidRPr="00AC70B7">
              <w:rPr>
                <w:i/>
              </w:rPr>
              <w:t>еквизиты документов, подтверждающих ввод в эксплуатацию объектов (орган, выдавший документы, адрес места его нахождения, дата и номер регистрации документов), а в случае отсутствия таких документов - реквизиты регистрации положительных заключений экспертизы промышленной безопасности на здания и сооружения на объектах в реестре заключений экспертизы промышленной безопасности (наименование органа, внесшего заключение в р</w:t>
            </w:r>
            <w:r>
              <w:rPr>
                <w:i/>
              </w:rPr>
              <w:t>еестр, дата и номер регистрации</w:t>
            </w:r>
            <w:r w:rsidRPr="00AC70B7">
              <w:rPr>
                <w:i/>
              </w:rPr>
              <w:t>;</w:t>
            </w:r>
            <w:proofErr w:type="gramEnd"/>
          </w:p>
          <w:p w:rsidR="00333664" w:rsidRDefault="00333664" w:rsidP="00AC70B7">
            <w:pPr>
              <w:pStyle w:val="FORMATTEXT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70B7" w:rsidRDefault="00AC70B7" w:rsidP="00AC70B7">
            <w:pPr>
              <w:pStyle w:val="FORMATTEXT"/>
              <w:numPr>
                <w:ilvl w:val="0"/>
                <w:numId w:val="1"/>
              </w:numPr>
              <w:jc w:val="both"/>
              <w:rPr>
                <w:i/>
              </w:rPr>
            </w:pPr>
            <w:proofErr w:type="gramStart"/>
            <w:r>
              <w:rPr>
                <w:i/>
              </w:rPr>
              <w:t>Р</w:t>
            </w:r>
            <w:r w:rsidRPr="00AC70B7">
              <w:rPr>
                <w:i/>
              </w:rPr>
              <w:t>еквизиты документов, подтверждающих соответствие технических устройств, планируемых для применения на объектах, требованиям технических регламентов (наименование органа, подтвердившего соответствие технических устройств, номер и дата выдачи документа), или реквизиты регистрации положительных заключений экспертизы промышленной безопасности на технические устройства, планируемые для применения на объектах, в реестре заключений экспертизы промышленной безопасности)</w:t>
            </w:r>
            <w:r>
              <w:rPr>
                <w:i/>
              </w:rPr>
              <w:t>;</w:t>
            </w:r>
            <w:proofErr w:type="gramEnd"/>
          </w:p>
          <w:p w:rsidR="00AC70B7" w:rsidRPr="00AC70B7" w:rsidRDefault="00AC70B7" w:rsidP="00AC70B7">
            <w:pPr>
              <w:pStyle w:val="FORMATTEXT"/>
              <w:jc w:val="both"/>
              <w:rPr>
                <w:i/>
              </w:rPr>
            </w:pPr>
          </w:p>
          <w:p w:rsidR="00AC70B7" w:rsidRDefault="00AC70B7" w:rsidP="00AC70B7">
            <w:pPr>
              <w:pStyle w:val="FORMATTEXT"/>
              <w:numPr>
                <w:ilvl w:val="0"/>
                <w:numId w:val="1"/>
              </w:numPr>
              <w:jc w:val="both"/>
              <w:rPr>
                <w:i/>
              </w:rPr>
            </w:pPr>
            <w:proofErr w:type="gramStart"/>
            <w:r>
              <w:rPr>
                <w:i/>
              </w:rPr>
              <w:t>Р</w:t>
            </w:r>
            <w:r w:rsidRPr="00AC70B7">
              <w:rPr>
                <w:i/>
              </w:rPr>
              <w:t>еквизиты планов мероприятий по локализации и ликвидации последствий аварий на объектах);</w:t>
            </w:r>
            <w:proofErr w:type="gramEnd"/>
          </w:p>
          <w:p w:rsidR="00AC70B7" w:rsidRPr="00AC70B7" w:rsidRDefault="00AC70B7" w:rsidP="00AC70B7">
            <w:pPr>
              <w:pStyle w:val="FORMATTEXT"/>
              <w:jc w:val="both"/>
              <w:rPr>
                <w:i/>
              </w:rPr>
            </w:pPr>
          </w:p>
          <w:p w:rsidR="00AC70B7" w:rsidRPr="00AC70B7" w:rsidRDefault="00AC70B7" w:rsidP="00AC70B7">
            <w:pPr>
              <w:pStyle w:val="FORMATTEXT"/>
              <w:numPr>
                <w:ilvl w:val="0"/>
                <w:numId w:val="1"/>
              </w:numPr>
              <w:jc w:val="both"/>
              <w:rPr>
                <w:i/>
                <w:color w:val="000000" w:themeColor="text1"/>
              </w:rPr>
            </w:pPr>
            <w:r>
              <w:t xml:space="preserve">4. </w:t>
            </w:r>
            <w:r w:rsidRPr="00AC70B7">
              <w:rPr>
                <w:i/>
                <w:color w:val="000000" w:themeColor="text1"/>
              </w:rPr>
              <w:t xml:space="preserve">Реквизиты деклараций промышленной безопасности объектов соискателя лицензии, в отношении которых </w:t>
            </w:r>
            <w:r w:rsidRPr="00AC70B7">
              <w:rPr>
                <w:i/>
                <w:color w:val="000000" w:themeColor="text1"/>
              </w:rPr>
              <w:fldChar w:fldCharType="begin"/>
            </w:r>
            <w:r w:rsidRPr="00AC70B7">
              <w:rPr>
                <w:i/>
                <w:color w:val="000000" w:themeColor="text1"/>
              </w:rPr>
              <w:instrText xml:space="preserve"> HYPERLINK "kodeks://link/d?nd=9046058&amp;point=mark=000000000000000000000000000000000000000000000000007E40KF"\o"’’О промышленной безопасности опасных производственных объектов (с изменениями на 8 декабря 2020 года)’’</w:instrText>
            </w:r>
          </w:p>
          <w:p w:rsidR="00AC70B7" w:rsidRPr="00AC70B7" w:rsidRDefault="00AC70B7" w:rsidP="00AC70B7">
            <w:pPr>
              <w:pStyle w:val="FORMATTEXT"/>
              <w:ind w:firstLine="568"/>
              <w:jc w:val="both"/>
              <w:rPr>
                <w:i/>
                <w:color w:val="000000" w:themeColor="text1"/>
              </w:rPr>
            </w:pPr>
            <w:r w:rsidRPr="00AC70B7">
              <w:rPr>
                <w:i/>
                <w:color w:val="000000" w:themeColor="text1"/>
              </w:rPr>
              <w:instrText>Федеральный закон от 21.07.1997 N 116-ФЗ</w:instrText>
            </w:r>
          </w:p>
          <w:p w:rsidR="00AC70B7" w:rsidRDefault="00AC70B7" w:rsidP="00AC70B7">
            <w:pPr>
              <w:pStyle w:val="FORMATTEXT"/>
              <w:ind w:left="681" w:hanging="113"/>
              <w:jc w:val="both"/>
              <w:rPr>
                <w:i/>
                <w:color w:val="000000" w:themeColor="text1"/>
              </w:rPr>
            </w:pPr>
            <w:r w:rsidRPr="00AC70B7">
              <w:rPr>
                <w:i/>
                <w:color w:val="000000" w:themeColor="text1"/>
              </w:rPr>
              <w:instrText>Статус: действующая редакция (действ. с 08.12.2020)"</w:instrText>
            </w:r>
            <w:r w:rsidRPr="00AC70B7">
              <w:rPr>
                <w:i/>
                <w:color w:val="000000" w:themeColor="text1"/>
              </w:rPr>
              <w:fldChar w:fldCharType="separate"/>
            </w:r>
            <w:r w:rsidRPr="00AC70B7">
              <w:rPr>
                <w:i/>
                <w:color w:val="000000" w:themeColor="text1"/>
              </w:rPr>
              <w:t xml:space="preserve">статьей 14 Федерального закона "О промышленной безопасности опасных производственных объектов" </w:t>
            </w:r>
            <w:r w:rsidRPr="00AC70B7">
              <w:rPr>
                <w:i/>
                <w:color w:val="000000" w:themeColor="text1"/>
              </w:rPr>
              <w:fldChar w:fldCharType="end"/>
            </w:r>
            <w:r w:rsidRPr="00AC70B7">
              <w:rPr>
                <w:i/>
                <w:color w:val="000000" w:themeColor="text1"/>
              </w:rPr>
              <w:t xml:space="preserve"> установлена обязательность разработки указанных деклараций (наименование органа, зарегистрировавшего декларацию, дата и номер регистрации декларации);</w:t>
            </w:r>
          </w:p>
          <w:p w:rsidR="006F717B" w:rsidRDefault="006F717B" w:rsidP="00AC70B7">
            <w:pPr>
              <w:pStyle w:val="FORMATTEXT"/>
              <w:ind w:left="681" w:hanging="113"/>
              <w:jc w:val="both"/>
              <w:rPr>
                <w:i/>
                <w:color w:val="000000" w:themeColor="text1"/>
              </w:rPr>
            </w:pPr>
            <w:bookmarkStart w:id="0" w:name="_GoBack"/>
            <w:bookmarkEnd w:id="0"/>
          </w:p>
          <w:p w:rsidR="00AC70B7" w:rsidRPr="00AC70B7" w:rsidRDefault="00AC70B7" w:rsidP="00AC70B7">
            <w:pPr>
              <w:pStyle w:val="FORMATTEXT"/>
              <w:ind w:left="-28" w:firstLine="426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5. </w:t>
            </w:r>
            <w:r w:rsidRPr="00AC70B7">
              <w:rPr>
                <w:i/>
              </w:rPr>
              <w:t>Информацию о наличии автоматизированных систем контроля на объектах</w:t>
            </w:r>
          </w:p>
          <w:p w:rsidR="00AC70B7" w:rsidRPr="00C33AD3" w:rsidRDefault="00AC70B7" w:rsidP="00AC70B7">
            <w:pPr>
              <w:pStyle w:val="FORMATTEXT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9376" w:type="dxa"/>
            <w:gridSpan w:val="4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Способ получения документа, подтверждающего предоставление государственной услуги: </w:t>
            </w: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AC70B7" w:rsidRDefault="00AC70B7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2722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Уведомление: </w:t>
            </w: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реестра лицензий: 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на бумажном носителе: 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gridSpan w:val="9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форме </w:t>
            </w:r>
          </w:p>
        </w:tc>
      </w:tr>
      <w:tr w:rsidR="00333664" w:rsidRPr="0046007C" w:rsidTr="00333664">
        <w:trPr>
          <w:gridAfter w:val="2"/>
          <w:wAfter w:w="88" w:type="dxa"/>
          <w:trHeight w:val="133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электронного </w:t>
            </w: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 </w:t>
            </w: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AC70B7" w:rsidRDefault="00AC70B7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2722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лицензирующем органе </w:t>
            </w: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лицензирующем органе 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почтовым отправлением </w:t>
            </w: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почтовым отправлением 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форме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электронного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 </w:t>
            </w: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9376" w:type="dxa"/>
            <w:gridSpan w:val="4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AC70B7" w:rsidRDefault="00AC70B7" w:rsidP="00AC70B7">
            <w:pPr>
              <w:pStyle w:val="FORMATTEX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C70B7">
              <w:rPr>
                <w:rFonts w:ascii="Times New Roman" w:hAnsi="Times New Roman" w:cs="Times New Roman"/>
                <w:i/>
                <w:sz w:val="22"/>
                <w:szCs w:val="22"/>
              </w:rPr>
              <w:t>Доверенность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от 22.01.2021 № 12, выдан</w:t>
            </w:r>
            <w:proofErr w:type="gram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«Василек»</w:t>
            </w: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9376" w:type="dxa"/>
            <w:gridSpan w:val="4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и реквизиты документа, подтверждающего полномочия представителя) </w:t>
            </w: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9376" w:type="dxa"/>
            <w:gridSpan w:val="4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317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A15292" w:rsidRDefault="00A15292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F717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A15292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 В.В.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A15292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A15292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A15292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333664" w:rsidRPr="0046007C" w:rsidTr="00333664">
        <w:trPr>
          <w:gridAfter w:val="2"/>
          <w:wAfter w:w="88" w:type="dxa"/>
          <w:trHeight w:val="125"/>
        </w:trPr>
        <w:tc>
          <w:tcPr>
            <w:tcW w:w="3175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(подпись) 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(Ф.И.О.) 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33664" w:rsidRPr="0046007C" w:rsidRDefault="00333664" w:rsidP="001D1068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(дата) </w:t>
            </w:r>
          </w:p>
        </w:tc>
      </w:tr>
    </w:tbl>
    <w:p w:rsidR="00326433" w:rsidRDefault="00326433"/>
    <w:sectPr w:rsidR="00326433" w:rsidSect="00BE12E1">
      <w:pgSz w:w="11900" w:h="16820"/>
      <w:pgMar w:top="1134" w:right="851" w:bottom="1134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62DAF"/>
    <w:multiLevelType w:val="hybridMultilevel"/>
    <w:tmpl w:val="B052C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64"/>
    <w:rsid w:val="00006814"/>
    <w:rsid w:val="00326433"/>
    <w:rsid w:val="00333664"/>
    <w:rsid w:val="006F717B"/>
    <w:rsid w:val="00A15292"/>
    <w:rsid w:val="00AC70B7"/>
    <w:rsid w:val="00BE12E1"/>
    <w:rsid w:val="00C3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6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336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336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C70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6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336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336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C7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Ледовская Анжела Алексеевна</dc:creator>
  <cp:lastModifiedBy>Ледовская Анжела Алексеевна</cp:lastModifiedBy>
  <cp:revision>2</cp:revision>
  <dcterms:created xsi:type="dcterms:W3CDTF">2021-08-26T05:20:00Z</dcterms:created>
  <dcterms:modified xsi:type="dcterms:W3CDTF">2021-08-26T06:05:00Z</dcterms:modified>
</cp:coreProperties>
</file>